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5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阳  锋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网络信息中心主任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2022.04.13</w:t>
            </w: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网络信息中心全体教职工，计算机科学与工程学院班子成员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谭千保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教育学院院长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（兼教育科学研究院院长）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教育学院（教育科学研究院）全体教职工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赵湘学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齐白石艺术学院党委书记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刘上力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网络信息中心副主任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网络信息中心全体教职工，计算机科学与工程学院班子成员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万林林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机电工程学院副院长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机电工程学院全体教职工，海洋矿产资源探采装备与安全技术国家地方联合工程实验室、深海深地矿产资源开发技术与装备教育部工程研究中心、机械设备健康维护湖南省重点实验室班子成员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张世文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计算机科学与工程学院全体教职工，网络信息中心班子成员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汪  卫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韩  平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马克思主义学院全体教职工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52ECA"/>
    <w:rsid w:val="00074564"/>
    <w:rsid w:val="000904DF"/>
    <w:rsid w:val="000A6711"/>
    <w:rsid w:val="001251C1"/>
    <w:rsid w:val="00141112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96C61"/>
    <w:rsid w:val="00B743A2"/>
    <w:rsid w:val="00CE0E5D"/>
    <w:rsid w:val="00D64BD8"/>
    <w:rsid w:val="00DB4612"/>
    <w:rsid w:val="00F60F1B"/>
    <w:rsid w:val="00FE193F"/>
    <w:rsid w:val="03E94093"/>
    <w:rsid w:val="0976549E"/>
    <w:rsid w:val="0B014271"/>
    <w:rsid w:val="12351B34"/>
    <w:rsid w:val="13826FD0"/>
    <w:rsid w:val="17605539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C6561BA"/>
    <w:rsid w:val="645178BA"/>
    <w:rsid w:val="6C0F5E89"/>
    <w:rsid w:val="6C1017D6"/>
    <w:rsid w:val="75BE59E0"/>
    <w:rsid w:val="77367088"/>
    <w:rsid w:val="780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712</Words>
  <Characters>738</Characters>
  <Lines>22</Lines>
  <Paragraphs>6</Paragraphs>
  <TotalTime>3</TotalTime>
  <ScaleCrop>false</ScaleCrop>
  <LinksUpToDate>false</LinksUpToDate>
  <CharactersWithSpaces>750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Cdh</cp:lastModifiedBy>
  <dcterms:modified xsi:type="dcterms:W3CDTF">2023-03-31T01:06:39Z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279EE1F3853F4707A068D8E1C6ECF4C0</vt:lpwstr>
  </property>
</Properties>
</file>